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43" w:rsidRPr="003E5191" w:rsidRDefault="00A432FB" w:rsidP="003E5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ТЮМЕНСКОЙ ОБЛАСТИ</w:t>
      </w:r>
    </w:p>
    <w:p w:rsidR="00826B43" w:rsidRPr="003E5191" w:rsidRDefault="00826B43" w:rsidP="003E5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191">
        <w:rPr>
          <w:rFonts w:ascii="Times New Roman" w:hAnsi="Times New Roman" w:cs="Times New Roman"/>
          <w:b/>
          <w:bCs/>
          <w:sz w:val="28"/>
          <w:szCs w:val="28"/>
        </w:rPr>
        <w:t>САНИТАРНО – ПРОТИВОЭПИДЕМИЧЕСКАЯ КОМИССИЯ</w:t>
      </w:r>
    </w:p>
    <w:p w:rsidR="00826B43" w:rsidRPr="003E5191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43" w:rsidRPr="003E5191" w:rsidRDefault="00826B43" w:rsidP="003E5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19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255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19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55230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826B43" w:rsidRPr="003E5191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3E5191" w:rsidRDefault="00826B43" w:rsidP="00C5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91">
        <w:rPr>
          <w:rFonts w:ascii="Times New Roman" w:hAnsi="Times New Roman" w:cs="Times New Roman"/>
          <w:sz w:val="28"/>
          <w:szCs w:val="28"/>
        </w:rPr>
        <w:t xml:space="preserve">От  </w:t>
      </w:r>
      <w:r w:rsidR="00255230">
        <w:rPr>
          <w:rFonts w:ascii="Times New Roman" w:hAnsi="Times New Roman" w:cs="Times New Roman"/>
          <w:sz w:val="28"/>
          <w:szCs w:val="28"/>
        </w:rPr>
        <w:t>30.07.</w:t>
      </w:r>
      <w:r w:rsidRPr="003E5191">
        <w:rPr>
          <w:rFonts w:ascii="Times New Roman" w:hAnsi="Times New Roman" w:cs="Times New Roman"/>
          <w:sz w:val="28"/>
          <w:szCs w:val="28"/>
        </w:rPr>
        <w:t>2013г.                                                                                г. Тюмень</w:t>
      </w:r>
    </w:p>
    <w:p w:rsidR="00826B43" w:rsidRDefault="00826B43" w:rsidP="00C50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B43" w:rsidRDefault="00826B43" w:rsidP="00C50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191">
        <w:rPr>
          <w:rFonts w:ascii="Times New Roman" w:hAnsi="Times New Roman" w:cs="Times New Roman"/>
          <w:b/>
          <w:bCs/>
          <w:sz w:val="28"/>
          <w:szCs w:val="28"/>
        </w:rPr>
        <w:t xml:space="preserve">Об усилении мер по </w:t>
      </w:r>
      <w:r w:rsidR="00A432FB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распространения </w:t>
      </w:r>
    </w:p>
    <w:p w:rsidR="00826B43" w:rsidRPr="003E5191" w:rsidRDefault="00826B43" w:rsidP="00C50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ВИЧ-инфекции</w:t>
      </w:r>
      <w:r w:rsidRPr="003E5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32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432FB" w:rsidRPr="003E5191">
        <w:rPr>
          <w:rFonts w:ascii="Times New Roman" w:hAnsi="Times New Roman" w:cs="Times New Roman"/>
          <w:b/>
          <w:bCs/>
          <w:sz w:val="28"/>
          <w:szCs w:val="28"/>
        </w:rPr>
        <w:t>Тюменской области</w:t>
      </w:r>
      <w:r w:rsidR="00A43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7C1">
        <w:rPr>
          <w:rFonts w:ascii="Times New Roman" w:hAnsi="Times New Roman" w:cs="Times New Roman"/>
          <w:b/>
          <w:bCs/>
          <w:sz w:val="28"/>
          <w:szCs w:val="28"/>
        </w:rPr>
        <w:t>и формирования внутрибольничных очагов заражения</w:t>
      </w:r>
      <w:r w:rsidRPr="003E5191">
        <w:rPr>
          <w:rFonts w:ascii="Times New Roman" w:hAnsi="Times New Roman" w:cs="Times New Roman"/>
          <w:b/>
          <w:bCs/>
        </w:rPr>
        <w:t>.</w:t>
      </w:r>
    </w:p>
    <w:p w:rsidR="00826B43" w:rsidRDefault="00826B43" w:rsidP="00C50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C50D4A" w:rsidRDefault="00826B43" w:rsidP="00C50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826B43" w:rsidRPr="00C50D4A" w:rsidRDefault="00826B43" w:rsidP="00C50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2" w:type="dxa"/>
        <w:tblLook w:val="01E0" w:firstRow="1" w:lastRow="1" w:firstColumn="1" w:lastColumn="1" w:noHBand="0" w:noVBand="0"/>
      </w:tblPr>
      <w:tblGrid>
        <w:gridCol w:w="3348"/>
        <w:gridCol w:w="310"/>
        <w:gridCol w:w="6195"/>
      </w:tblGrid>
      <w:tr w:rsidR="00826B43" w:rsidRPr="00AF69C5">
        <w:tc>
          <w:tcPr>
            <w:tcW w:w="3348" w:type="dxa"/>
          </w:tcPr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 xml:space="preserve">Шевчик 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Шарух</w:t>
            </w:r>
            <w:r w:rsidR="00CD6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F6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Брынза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Наталья Семеновна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Фольмер</w:t>
            </w:r>
            <w:proofErr w:type="spellEnd"/>
            <w:r w:rsidRPr="00AF69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Яковлевич</w:t>
            </w:r>
          </w:p>
        </w:tc>
        <w:tc>
          <w:tcPr>
            <w:tcW w:w="310" w:type="dxa"/>
          </w:tcPr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2FB" w:rsidRDefault="00A432FB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</w:tcPr>
          <w:p w:rsidR="00826B43" w:rsidRPr="00AF69C5" w:rsidRDefault="00D93E04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6B43" w:rsidRPr="00AF69C5">
              <w:rPr>
                <w:rFonts w:ascii="Times New Roman" w:hAnsi="Times New Roman" w:cs="Times New Roman"/>
                <w:sz w:val="28"/>
                <w:szCs w:val="28"/>
              </w:rPr>
              <w:t>ервый заместитель Губернатора Тюменской области, председатель комиссии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Тюменской области, главный государственный санитарный врач по Тюменской области, заместитель председателя комиссии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D93E04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6B43" w:rsidRPr="00AF69C5">
              <w:rPr>
                <w:rFonts w:ascii="Times New Roman" w:hAnsi="Times New Roman" w:cs="Times New Roman"/>
                <w:sz w:val="28"/>
                <w:szCs w:val="28"/>
              </w:rPr>
              <w:t>ервый заместитель директора департамента здравоохранения Тюменской области</w:t>
            </w: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B43" w:rsidRPr="00AF69C5" w:rsidRDefault="00826B43" w:rsidP="00C50D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9C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ФБУЗ «Центр гигиены и эпидемиологии в Тюменской области», секретарь комиссии </w:t>
            </w:r>
          </w:p>
        </w:tc>
      </w:tr>
    </w:tbl>
    <w:p w:rsidR="00826B43" w:rsidRPr="00C50D4A" w:rsidRDefault="00826B43" w:rsidP="00C50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D4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826B43" w:rsidRPr="00C50D4A" w:rsidRDefault="00CD621A" w:rsidP="00C5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B43" w:rsidRPr="00C50D4A">
        <w:rPr>
          <w:rFonts w:ascii="Times New Roman" w:hAnsi="Times New Roman" w:cs="Times New Roman"/>
          <w:sz w:val="28"/>
          <w:szCs w:val="28"/>
        </w:rPr>
        <w:t>Члены санитарно-противоэпидемической комиссии, приглашенные</w:t>
      </w:r>
    </w:p>
    <w:p w:rsidR="00826B43" w:rsidRPr="002522CD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1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826B43" w:rsidRPr="003E5191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91">
        <w:rPr>
          <w:rFonts w:ascii="Times New Roman" w:hAnsi="Times New Roman" w:cs="Times New Roman"/>
          <w:sz w:val="28"/>
          <w:szCs w:val="28"/>
        </w:rPr>
        <w:t xml:space="preserve">     Заслушав и обсудив сообщение об эпидемиологической ситуации по </w:t>
      </w:r>
      <w:r>
        <w:rPr>
          <w:rFonts w:ascii="Times New Roman" w:hAnsi="Times New Roman" w:cs="Times New Roman"/>
          <w:sz w:val="28"/>
          <w:szCs w:val="28"/>
        </w:rPr>
        <w:t>ВИЧ-инфекции</w:t>
      </w:r>
      <w:r w:rsidRPr="003E5191">
        <w:rPr>
          <w:rFonts w:ascii="Times New Roman" w:hAnsi="Times New Roman" w:cs="Times New Roman"/>
          <w:sz w:val="28"/>
          <w:szCs w:val="28"/>
        </w:rPr>
        <w:t xml:space="preserve"> на территории области, комиссия принимает информацию к сведению и отмечает, что в области </w:t>
      </w:r>
      <w:r>
        <w:rPr>
          <w:rFonts w:ascii="Times New Roman" w:hAnsi="Times New Roman" w:cs="Times New Roman"/>
          <w:sz w:val="28"/>
          <w:szCs w:val="28"/>
        </w:rPr>
        <w:t xml:space="preserve">продолжает оставаться напряженной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заболеваемости </w:t>
      </w:r>
      <w:r w:rsidR="000C0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предпринимаемые меры</w:t>
      </w:r>
      <w:r w:rsidRPr="003E5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43" w:rsidRDefault="00826B43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91">
        <w:rPr>
          <w:rFonts w:ascii="Times New Roman" w:hAnsi="Times New Roman" w:cs="Times New Roman"/>
          <w:sz w:val="28"/>
          <w:szCs w:val="28"/>
        </w:rPr>
        <w:t xml:space="preserve">     В целях стабилизации эпидемической ситуации,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формирования очагов внутрибольничного инфицирования  ВИЧ-инфекцией </w:t>
      </w:r>
      <w:r w:rsidRPr="003E5191">
        <w:rPr>
          <w:rFonts w:ascii="Times New Roman" w:hAnsi="Times New Roman" w:cs="Times New Roman"/>
          <w:sz w:val="28"/>
          <w:szCs w:val="28"/>
        </w:rPr>
        <w:t>комиссия решает:</w:t>
      </w:r>
    </w:p>
    <w:p w:rsidR="00D93E04" w:rsidRPr="003E5191" w:rsidRDefault="00D93E04" w:rsidP="003E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0C3ADF" w:rsidRDefault="00826B43" w:rsidP="006D00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 xml:space="preserve">1. Главам муниципальных образований Тюменской области, главе Администрации </w:t>
      </w:r>
      <w:proofErr w:type="spellStart"/>
      <w:r w:rsidRPr="000C3AD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C3ADF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0C3ADF">
        <w:rPr>
          <w:rFonts w:ascii="Times New Roman" w:hAnsi="Times New Roman" w:cs="Times New Roman"/>
          <w:b/>
          <w:sz w:val="28"/>
          <w:szCs w:val="28"/>
        </w:rPr>
        <w:t>юмени</w:t>
      </w:r>
      <w:proofErr w:type="spellEnd"/>
      <w:r w:rsidRPr="000C3ADF">
        <w:rPr>
          <w:rFonts w:ascii="Times New Roman" w:hAnsi="Times New Roman" w:cs="Times New Roman"/>
          <w:b/>
          <w:sz w:val="28"/>
          <w:szCs w:val="28"/>
        </w:rPr>
        <w:t xml:space="preserve"> рекомендовать:</w:t>
      </w:r>
    </w:p>
    <w:p w:rsidR="00826B43" w:rsidRPr="000C00EC" w:rsidRDefault="00826B43" w:rsidP="00D93E04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1.1. Рассмотреть  до 01.09.2013 на заседаниях </w:t>
      </w:r>
      <w:r w:rsidR="00D93E04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0C00EC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санитарно-противоэпидемических комиссий вопрос об эпидемиологической ситуации по ВИЧ-инфекции и эффективности проводимых  профилактических мероприятий </w:t>
      </w:r>
      <w:r w:rsidR="00D93E04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00EC">
        <w:rPr>
          <w:rFonts w:ascii="Times New Roman" w:hAnsi="Times New Roman" w:cs="Times New Roman"/>
          <w:sz w:val="28"/>
          <w:szCs w:val="28"/>
        </w:rPr>
        <w:t>.</w:t>
      </w:r>
    </w:p>
    <w:p w:rsidR="00826B43" w:rsidRDefault="00826B43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lastRenderedPageBreak/>
        <w:t xml:space="preserve">1.2. Вынести на рассмотрение межведомственных советов, комиссий вопрос об эффективности профилактических мероприятий, направленных на предупреждение    инфицирования </w:t>
      </w:r>
      <w:r w:rsidR="00CE5509">
        <w:rPr>
          <w:rFonts w:ascii="Times New Roman" w:hAnsi="Times New Roman" w:cs="Times New Roman"/>
          <w:sz w:val="28"/>
          <w:szCs w:val="28"/>
        </w:rPr>
        <w:t xml:space="preserve"> </w:t>
      </w:r>
      <w:r w:rsidRPr="000C00EC">
        <w:rPr>
          <w:rFonts w:ascii="Times New Roman" w:hAnsi="Times New Roman" w:cs="Times New Roman"/>
          <w:sz w:val="28"/>
          <w:szCs w:val="28"/>
        </w:rPr>
        <w:t>ВИЧ при  оказании медицинской помощи в учреждениях здравоохранения.</w:t>
      </w:r>
    </w:p>
    <w:p w:rsidR="00CD621A" w:rsidRPr="000C00EC" w:rsidRDefault="00CD621A" w:rsidP="00CD621A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00EC">
        <w:rPr>
          <w:rFonts w:ascii="Times New Roman" w:hAnsi="Times New Roman" w:cs="Times New Roman"/>
          <w:sz w:val="28"/>
          <w:szCs w:val="28"/>
        </w:rPr>
        <w:t>. Принять меры по обеспечению в необходимых объемах ВИЧ-инфицированных женщин, имеющих грудных детей, молочными смесями для искусственного вскармливания в целях недопущения инфицирования детей вирусом иммунодефицита человека при грудном вскармливании.</w:t>
      </w:r>
    </w:p>
    <w:p w:rsidR="00826B43" w:rsidRPr="00CD621A" w:rsidRDefault="00826B43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1A">
        <w:rPr>
          <w:rFonts w:ascii="Times New Roman" w:hAnsi="Times New Roman" w:cs="Times New Roman"/>
          <w:sz w:val="28"/>
          <w:szCs w:val="28"/>
        </w:rPr>
        <w:t>1.</w:t>
      </w:r>
      <w:r w:rsidR="00CD621A" w:rsidRPr="00CD621A">
        <w:rPr>
          <w:rFonts w:ascii="Times New Roman" w:hAnsi="Times New Roman" w:cs="Times New Roman"/>
          <w:sz w:val="28"/>
          <w:szCs w:val="28"/>
        </w:rPr>
        <w:t>4</w:t>
      </w:r>
      <w:r w:rsidRPr="00CD621A">
        <w:rPr>
          <w:rFonts w:ascii="Times New Roman" w:hAnsi="Times New Roman" w:cs="Times New Roman"/>
          <w:sz w:val="28"/>
          <w:szCs w:val="28"/>
        </w:rPr>
        <w:t>. Рассмотреть вопрос о возможности финансирования программ первичной профилактики заражения ВИЧ и наркомании, профилактики рискованного поведения.</w:t>
      </w:r>
    </w:p>
    <w:p w:rsidR="00072FFD" w:rsidRDefault="00826B43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1A">
        <w:rPr>
          <w:rFonts w:ascii="Times New Roman" w:hAnsi="Times New Roman" w:cs="Times New Roman"/>
          <w:sz w:val="28"/>
          <w:szCs w:val="28"/>
        </w:rPr>
        <w:t>1.</w:t>
      </w:r>
      <w:r w:rsidR="00CD621A">
        <w:rPr>
          <w:rFonts w:ascii="Times New Roman" w:hAnsi="Times New Roman" w:cs="Times New Roman"/>
          <w:sz w:val="28"/>
          <w:szCs w:val="28"/>
        </w:rPr>
        <w:t>5</w:t>
      </w:r>
      <w:r w:rsidRPr="00CD621A">
        <w:rPr>
          <w:rFonts w:ascii="Times New Roman" w:hAnsi="Times New Roman" w:cs="Times New Roman"/>
          <w:sz w:val="28"/>
          <w:szCs w:val="28"/>
        </w:rPr>
        <w:t>. Обеспечить поддержку неправительственных организаций и объединений,   работающих в сфере профилактики ВИЧ-инфекции и оказания помощи  людям, живущим с ВИЧ, шире привлекать их для реализации мероприятий, направленных на противодействие распространению ВИЧ-инфекции</w:t>
      </w:r>
      <w:r w:rsidR="00072FFD" w:rsidRPr="00CD62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D621A" w:rsidRDefault="00CD621A" w:rsidP="00CD621A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00EC">
        <w:rPr>
          <w:rFonts w:ascii="Times New Roman" w:hAnsi="Times New Roman" w:cs="Times New Roman"/>
          <w:sz w:val="28"/>
          <w:szCs w:val="28"/>
        </w:rPr>
        <w:t>. Рассмотреть вопрос о включении в межведомственные      советы, комиссии по вопросам борьбы с  ВИЧ/СПИД представителей Русской Православной Церкви и других религиозных конфессий в целях расширения сотрудничества государственных органов, неправительственных и общественных организаций,  работающих в данной сфере, для повышения эффективности проводимых организационных и практических мероприятий.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1.</w:t>
      </w:r>
      <w:r w:rsidR="00CD621A">
        <w:rPr>
          <w:rFonts w:ascii="Times New Roman" w:hAnsi="Times New Roman" w:cs="Times New Roman"/>
          <w:sz w:val="28"/>
          <w:szCs w:val="28"/>
        </w:rPr>
        <w:t>7</w:t>
      </w:r>
      <w:r w:rsidRPr="000C00EC">
        <w:rPr>
          <w:rFonts w:ascii="Times New Roman" w:hAnsi="Times New Roman" w:cs="Times New Roman"/>
          <w:sz w:val="28"/>
          <w:szCs w:val="28"/>
        </w:rPr>
        <w:t>. Обеспечить активное  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  и наркомании.</w:t>
      </w:r>
    </w:p>
    <w:p w:rsidR="00CE5509" w:rsidRPr="000C00EC" w:rsidRDefault="00CE5509" w:rsidP="00CE5509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0C3ADF" w:rsidRDefault="00826B43" w:rsidP="006D0081">
      <w:pPr>
        <w:pStyle w:val="a4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 xml:space="preserve">2. Департаменту здравоохранения Тюменской области, департаменту здравоохранения Администрации </w:t>
      </w:r>
      <w:proofErr w:type="spellStart"/>
      <w:r w:rsidRPr="000C3AD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C3ADF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0C3ADF">
        <w:rPr>
          <w:rFonts w:ascii="Times New Roman" w:hAnsi="Times New Roman" w:cs="Times New Roman"/>
          <w:b/>
          <w:sz w:val="28"/>
          <w:szCs w:val="28"/>
        </w:rPr>
        <w:t>юмени</w:t>
      </w:r>
      <w:proofErr w:type="spellEnd"/>
      <w:r w:rsidRPr="000C3AD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2.1</w:t>
      </w:r>
      <w:r w:rsidRPr="000C00EC">
        <w:rPr>
          <w:rFonts w:ascii="Times New Roman" w:hAnsi="Times New Roman" w:cs="Times New Roman"/>
          <w:bCs/>
          <w:sz w:val="28"/>
          <w:szCs w:val="28"/>
        </w:rPr>
        <w:t xml:space="preserve">. Принять меры по недопущению инфицирования ВИЧ при  оказании медицинской помощи в учреждениях здравоохранения, 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Pr="000C00EC">
        <w:rPr>
          <w:rFonts w:ascii="Times New Roman" w:hAnsi="Times New Roman" w:cs="Times New Roman"/>
          <w:bCs/>
          <w:sz w:val="28"/>
          <w:szCs w:val="28"/>
        </w:rPr>
        <w:t xml:space="preserve">соблюдение санитарно-противоэпидемического режима в </w:t>
      </w:r>
      <w:r w:rsidR="002947C1">
        <w:rPr>
          <w:rFonts w:ascii="Times New Roman" w:hAnsi="Times New Roman" w:cs="Times New Roman"/>
          <w:bCs/>
          <w:sz w:val="28"/>
          <w:szCs w:val="28"/>
        </w:rPr>
        <w:t>лечебно-профилактических организациях</w:t>
      </w:r>
      <w:r w:rsidRPr="000C00E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B43" w:rsidRPr="000C00EC" w:rsidRDefault="00826B43" w:rsidP="00CE5509">
      <w:pPr>
        <w:spacing w:after="0" w:line="240" w:lineRule="auto"/>
        <w:ind w:right="-5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bCs/>
          <w:sz w:val="28"/>
          <w:szCs w:val="28"/>
        </w:rPr>
        <w:t>2.2. Принять меры по обеспечению   учреждений системы здравоохранения достаточным количеством стерилизационного и эндоскопического оборудования,  инъекционного инструментария с инженерной защитой от повторного применения.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bCs/>
          <w:sz w:val="28"/>
          <w:szCs w:val="28"/>
        </w:rPr>
        <w:t>2.3. Принять меры по повышению эффективности проведения  мероприятий по профилактике вертикальной передачи ВИЧ от матери ребенку, в  том числе:</w:t>
      </w:r>
    </w:p>
    <w:p w:rsidR="00826B43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ровести анализ ошибок,  допущенных медицинскими специалистами при организации мероприятий по  </w:t>
      </w:r>
      <w:proofErr w:type="spellStart"/>
      <w:r w:rsidR="00CE5509">
        <w:rPr>
          <w:rFonts w:ascii="Times New Roman" w:hAnsi="Times New Roman" w:cs="Times New Roman"/>
          <w:bCs/>
          <w:sz w:val="28"/>
          <w:szCs w:val="28"/>
        </w:rPr>
        <w:t>химиопрофилактике</w:t>
      </w:r>
      <w:proofErr w:type="spellEnd"/>
      <w:r w:rsidR="00CE5509">
        <w:rPr>
          <w:rFonts w:ascii="Times New Roman" w:hAnsi="Times New Roman" w:cs="Times New Roman"/>
          <w:bCs/>
          <w:sz w:val="28"/>
          <w:szCs w:val="28"/>
        </w:rPr>
        <w:t xml:space="preserve">  ВИЧ-инфекции;</w:t>
      </w:r>
    </w:p>
    <w:p w:rsidR="00826B43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силить </w:t>
      </w:r>
      <w:proofErr w:type="gramStart"/>
      <w:r w:rsidR="00826B43" w:rsidRPr="000C00E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 диспансеризацией беременных с ВИЧ-инфекцией в женских консультациях, предусмотрев особый порядок наблюдения за  детьми, рожденными ВИЧ-инфицированными  матерями  из групп социально</w:t>
      </w:r>
      <w:r w:rsidR="00CE5509">
        <w:rPr>
          <w:rFonts w:ascii="Times New Roman" w:hAnsi="Times New Roman" w:cs="Times New Roman"/>
          <w:bCs/>
          <w:sz w:val="28"/>
          <w:szCs w:val="28"/>
        </w:rPr>
        <w:t>го риска;</w:t>
      </w:r>
    </w:p>
    <w:p w:rsidR="00826B43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>ровести анализ причин поступления в учреждения родовспоможения беременных женщин, не обследованных на ВИЧ-инфекцию</w:t>
      </w:r>
      <w:r w:rsidR="00CE5509">
        <w:rPr>
          <w:rFonts w:ascii="Times New Roman" w:hAnsi="Times New Roman" w:cs="Times New Roman"/>
          <w:bCs/>
          <w:sz w:val="28"/>
          <w:szCs w:val="28"/>
        </w:rPr>
        <w:t>,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509">
        <w:rPr>
          <w:rFonts w:ascii="Times New Roman" w:hAnsi="Times New Roman" w:cs="Times New Roman"/>
          <w:bCs/>
          <w:sz w:val="28"/>
          <w:szCs w:val="28"/>
        </w:rPr>
        <w:t>п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о результатам анализа принять дополнительные меры </w:t>
      </w:r>
      <w:r w:rsidR="00CE5509">
        <w:rPr>
          <w:rFonts w:ascii="Times New Roman" w:hAnsi="Times New Roman" w:cs="Times New Roman"/>
          <w:bCs/>
          <w:sz w:val="28"/>
          <w:szCs w:val="28"/>
        </w:rPr>
        <w:t>(обследование партнеров и т.д.);</w:t>
      </w:r>
    </w:p>
    <w:p w:rsidR="00826B43" w:rsidRPr="000C00EC" w:rsidRDefault="00CD621A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E5509">
        <w:rPr>
          <w:rFonts w:ascii="Times New Roman" w:hAnsi="Times New Roman" w:cs="Times New Roman"/>
          <w:bCs/>
          <w:sz w:val="28"/>
          <w:szCs w:val="28"/>
        </w:rPr>
        <w:t>п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роводить  ВИЧ-инфицированным беременным исследования для  определения  вирусной нагрузки  и иммунного  статуса с целью принятия решения о   выборе методов </w:t>
      </w:r>
      <w:proofErr w:type="spellStart"/>
      <w:r w:rsidR="00826B43" w:rsidRPr="000C00EC">
        <w:rPr>
          <w:rFonts w:ascii="Times New Roman" w:hAnsi="Times New Roman" w:cs="Times New Roman"/>
          <w:bCs/>
          <w:sz w:val="28"/>
          <w:szCs w:val="28"/>
        </w:rPr>
        <w:t>хими</w:t>
      </w:r>
      <w:r w:rsidR="00CE5509">
        <w:rPr>
          <w:rFonts w:ascii="Times New Roman" w:hAnsi="Times New Roman" w:cs="Times New Roman"/>
          <w:bCs/>
          <w:sz w:val="28"/>
          <w:szCs w:val="28"/>
        </w:rPr>
        <w:t>опрофилактики</w:t>
      </w:r>
      <w:proofErr w:type="spellEnd"/>
      <w:r w:rsidR="00CE5509">
        <w:rPr>
          <w:rFonts w:ascii="Times New Roman" w:hAnsi="Times New Roman" w:cs="Times New Roman"/>
          <w:bCs/>
          <w:sz w:val="28"/>
          <w:szCs w:val="28"/>
        </w:rPr>
        <w:t xml:space="preserve">  и </w:t>
      </w:r>
      <w:proofErr w:type="spellStart"/>
      <w:r w:rsidR="00CE5509">
        <w:rPr>
          <w:rFonts w:ascii="Times New Roman" w:hAnsi="Times New Roman" w:cs="Times New Roman"/>
          <w:bCs/>
          <w:sz w:val="28"/>
          <w:szCs w:val="28"/>
        </w:rPr>
        <w:t>родоразрешения</w:t>
      </w:r>
      <w:proofErr w:type="spellEnd"/>
      <w:r w:rsidR="00CE5509">
        <w:rPr>
          <w:rFonts w:ascii="Times New Roman" w:hAnsi="Times New Roman" w:cs="Times New Roman"/>
          <w:bCs/>
          <w:sz w:val="28"/>
          <w:szCs w:val="28"/>
        </w:rPr>
        <w:t>;</w:t>
      </w:r>
    </w:p>
    <w:p w:rsidR="00826B43" w:rsidRPr="000C00EC" w:rsidRDefault="00CD621A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>беспечить детей, рожденных ВИЧ-инфицированными матерями,  молочными смесями для искусственного вска</w:t>
      </w:r>
      <w:r w:rsidR="00CE5509">
        <w:rPr>
          <w:rFonts w:ascii="Times New Roman" w:hAnsi="Times New Roman" w:cs="Times New Roman"/>
          <w:bCs/>
          <w:sz w:val="28"/>
          <w:szCs w:val="28"/>
        </w:rPr>
        <w:t>рмливания в необходимых объемах;</w:t>
      </w:r>
    </w:p>
    <w:p w:rsidR="00F13F50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>.о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беспечить широкое информирование населения через электронные и печатные СМИ о современных  методах  профилактики  передачи </w:t>
      </w:r>
      <w:r w:rsidR="00CE5509">
        <w:rPr>
          <w:rFonts w:ascii="Times New Roman" w:hAnsi="Times New Roman" w:cs="Times New Roman"/>
          <w:bCs/>
          <w:sz w:val="28"/>
          <w:szCs w:val="28"/>
        </w:rPr>
        <w:t>ВИЧ-инфекции от матери ребенку;</w:t>
      </w:r>
    </w:p>
    <w:p w:rsidR="00826B43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13F50">
        <w:rPr>
          <w:rFonts w:ascii="Times New Roman" w:hAnsi="Times New Roman" w:cs="Times New Roman"/>
          <w:bCs/>
          <w:sz w:val="28"/>
          <w:szCs w:val="28"/>
        </w:rPr>
        <w:t>рганизовать действенную работу на постоянной основе «школы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3F50">
        <w:rPr>
          <w:rFonts w:ascii="Times New Roman" w:hAnsi="Times New Roman" w:cs="Times New Roman"/>
          <w:bCs/>
          <w:sz w:val="28"/>
          <w:szCs w:val="28"/>
        </w:rPr>
        <w:t xml:space="preserve"> матерей и тех, кто готовится стать родителями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26B43" w:rsidRPr="000C0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50">
        <w:rPr>
          <w:rFonts w:ascii="Times New Roman" w:hAnsi="Times New Roman" w:cs="Times New Roman"/>
          <w:bCs/>
          <w:sz w:val="28"/>
          <w:szCs w:val="28"/>
        </w:rPr>
        <w:t>по профилактике инфицирования ВИЧ детей и матерей в послеродовый период.</w:t>
      </w:r>
    </w:p>
    <w:p w:rsidR="00826B43" w:rsidRPr="000C00EC" w:rsidRDefault="00826B43" w:rsidP="00CE5509">
      <w:pPr>
        <w:spacing w:after="0" w:line="240" w:lineRule="auto"/>
        <w:ind w:right="-5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2.4</w:t>
      </w:r>
      <w:r w:rsidRPr="000C00E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C00EC">
        <w:rPr>
          <w:rFonts w:ascii="Times New Roman" w:hAnsi="Times New Roman" w:cs="Times New Roman"/>
          <w:bCs/>
          <w:sz w:val="28"/>
          <w:szCs w:val="28"/>
        </w:rPr>
        <w:t>Организовать и провести</w:t>
      </w:r>
      <w:proofErr w:type="gramEnd"/>
      <w:r w:rsidRPr="000C00EC">
        <w:rPr>
          <w:rFonts w:ascii="Times New Roman" w:hAnsi="Times New Roman" w:cs="Times New Roman"/>
          <w:bCs/>
          <w:sz w:val="28"/>
          <w:szCs w:val="28"/>
        </w:rPr>
        <w:t xml:space="preserve"> обучающие мероприятия для  медицинских специалистов</w:t>
      </w:r>
      <w:r w:rsidR="00CE5509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C00EC">
        <w:rPr>
          <w:rFonts w:ascii="Times New Roman" w:hAnsi="Times New Roman" w:cs="Times New Roman"/>
          <w:bCs/>
          <w:sz w:val="28"/>
          <w:szCs w:val="28"/>
        </w:rPr>
        <w:t xml:space="preserve"> акушеров-гинекологов, неонатологов,  педиатров, и врачей других специальностей  по вопросам профилактики, диагностики, клиники, эпидемиологии ВИЧ-инфекции.  </w:t>
      </w:r>
    </w:p>
    <w:p w:rsidR="00826B43" w:rsidRPr="000C00EC" w:rsidRDefault="00826B43" w:rsidP="00CE5509">
      <w:pPr>
        <w:spacing w:after="0" w:line="240" w:lineRule="auto"/>
        <w:ind w:right="-5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bCs/>
          <w:sz w:val="28"/>
          <w:szCs w:val="28"/>
        </w:rPr>
        <w:t xml:space="preserve">2.5. Обратить особое внимание  на подготовку  госпитальных эпидемиологов  и  среднего медицинского персонала по вопросам  соблюдения противоэпидемического режима  в </w:t>
      </w:r>
      <w:r w:rsidR="00CE5509">
        <w:rPr>
          <w:rFonts w:ascii="Times New Roman" w:hAnsi="Times New Roman" w:cs="Times New Roman"/>
          <w:bCs/>
          <w:sz w:val="28"/>
          <w:szCs w:val="28"/>
        </w:rPr>
        <w:t>лечебно-профилактических организациях.</w:t>
      </w:r>
      <w:r w:rsidRPr="000C00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2.6.</w:t>
      </w:r>
      <w:r w:rsidR="00CE5509">
        <w:rPr>
          <w:rFonts w:ascii="Times New Roman" w:hAnsi="Times New Roman" w:cs="Times New Roman"/>
          <w:sz w:val="28"/>
          <w:szCs w:val="28"/>
        </w:rPr>
        <w:t xml:space="preserve">  </w:t>
      </w:r>
      <w:r w:rsidRPr="000C00EC">
        <w:rPr>
          <w:rFonts w:ascii="Times New Roman" w:hAnsi="Times New Roman" w:cs="Times New Roman"/>
          <w:sz w:val="28"/>
          <w:szCs w:val="28"/>
        </w:rPr>
        <w:t>Принять дополнительные меры по расширению числа  обследований лиц из групп высокого риска заражения ВИЧ-инфекцией.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0EC">
        <w:rPr>
          <w:rFonts w:ascii="Times New Roman" w:hAnsi="Times New Roman" w:cs="Times New Roman"/>
          <w:bCs/>
          <w:sz w:val="28"/>
          <w:szCs w:val="28"/>
        </w:rPr>
        <w:t>2.7. Обеспечить лечебно-профилактические организации в необходимых объемах современными   качественными  диагностическими  средствами  и антиретровирусными препаратами  для выявления  и лечения ВИЧ-инфекции.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2.8. Обеспечить своевременность и полный объем лабораторных обследований на вирусную нагрузку и иммунный статус, необходимых для обеспечения </w:t>
      </w:r>
      <w:proofErr w:type="gramStart"/>
      <w:r w:rsidRPr="000C00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00EC">
        <w:rPr>
          <w:rFonts w:ascii="Times New Roman" w:hAnsi="Times New Roman" w:cs="Times New Roman"/>
          <w:sz w:val="28"/>
          <w:szCs w:val="28"/>
        </w:rPr>
        <w:t xml:space="preserve"> состоянием здоровья ВИЧ-инфицированных,  назначения им антиретровирусной терапии и мониторинга ее эффективности.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2.9. Обеспечить максимальный охват обследованием на туберкулез ВИЧ-инфицированных и на ВИЧ-инфекцию больных туберкулезом.</w:t>
      </w:r>
    </w:p>
    <w:p w:rsidR="00826B43" w:rsidRPr="000C00EC" w:rsidRDefault="00F94E5F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B43" w:rsidRPr="000C00EC">
        <w:rPr>
          <w:rFonts w:ascii="Times New Roman" w:hAnsi="Times New Roman" w:cs="Times New Roman"/>
          <w:sz w:val="28"/>
          <w:szCs w:val="28"/>
        </w:rPr>
        <w:t>Организовать и обеспечить</w:t>
      </w:r>
      <w:proofErr w:type="gramEnd"/>
      <w:r w:rsidR="00826B43" w:rsidRPr="000C00EC">
        <w:rPr>
          <w:rFonts w:ascii="Times New Roman" w:hAnsi="Times New Roman" w:cs="Times New Roman"/>
          <w:sz w:val="28"/>
          <w:szCs w:val="28"/>
        </w:rPr>
        <w:t xml:space="preserve"> регулярное проведение профилактических программ для рабочей молодежи, </w:t>
      </w:r>
      <w:r>
        <w:rPr>
          <w:rFonts w:ascii="Times New Roman" w:hAnsi="Times New Roman" w:cs="Times New Roman"/>
          <w:sz w:val="28"/>
          <w:szCs w:val="28"/>
        </w:rPr>
        <w:t xml:space="preserve">рабочих коллективов области, </w:t>
      </w:r>
      <w:r w:rsidR="00826B43" w:rsidRPr="000C00EC">
        <w:rPr>
          <w:rFonts w:ascii="Times New Roman" w:hAnsi="Times New Roman" w:cs="Times New Roman"/>
          <w:sz w:val="28"/>
          <w:szCs w:val="28"/>
        </w:rPr>
        <w:t>особо уязвимых групп риска, в первую очередь среди потребителей наркотиков, лиц, оказывающих платные сексуальные услуги, мигрантов.</w:t>
      </w:r>
    </w:p>
    <w:p w:rsidR="00826B43" w:rsidRPr="000C00EC" w:rsidRDefault="00F94E5F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Провести анализ эффективности работы в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организациях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по осуществлению медицинского освидетельствования иностранных граждан и лиц без гражданства на инфекционные заболевания и качество подготовки документов для принятия решения о нежелательности пребывания на территории Р</w:t>
      </w:r>
      <w:r w:rsidR="00CE550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6B43" w:rsidRPr="000C00EC">
        <w:rPr>
          <w:rFonts w:ascii="Times New Roman" w:hAnsi="Times New Roman" w:cs="Times New Roman"/>
          <w:sz w:val="28"/>
          <w:szCs w:val="28"/>
        </w:rPr>
        <w:t>Ф</w:t>
      </w:r>
      <w:r w:rsidR="00CE5509">
        <w:rPr>
          <w:rFonts w:ascii="Times New Roman" w:hAnsi="Times New Roman" w:cs="Times New Roman"/>
          <w:sz w:val="28"/>
          <w:szCs w:val="28"/>
        </w:rPr>
        <w:t>едерации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43" w:rsidRPr="000C00EC" w:rsidRDefault="00F94E5F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</w:t>
      </w:r>
      <w:r w:rsidR="00B41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B43" w:rsidRPr="000C00EC">
        <w:rPr>
          <w:rFonts w:ascii="Times New Roman" w:hAnsi="Times New Roman" w:cs="Times New Roman"/>
          <w:sz w:val="28"/>
          <w:szCs w:val="28"/>
        </w:rPr>
        <w:t xml:space="preserve">Обеспечить в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организациях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соблюдение требований Технического   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="00826B43" w:rsidRPr="000C00EC">
        <w:rPr>
          <w:rFonts w:ascii="Times New Roman" w:hAnsi="Times New Roman" w:cs="Times New Roman"/>
          <w:sz w:val="28"/>
          <w:szCs w:val="28"/>
        </w:rPr>
        <w:t>трансфузионно-инфузионной</w:t>
      </w:r>
      <w:proofErr w:type="spellEnd"/>
      <w:r w:rsidR="00826B43" w:rsidRPr="000C00EC">
        <w:rPr>
          <w:rFonts w:ascii="Times New Roman" w:hAnsi="Times New Roman" w:cs="Times New Roman"/>
          <w:sz w:val="28"/>
          <w:szCs w:val="28"/>
        </w:rPr>
        <w:t xml:space="preserve"> терапии, утвержденного </w:t>
      </w:r>
      <w:r w:rsidR="00826B43" w:rsidRPr="000C00EC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  от 26.01.2010 № 29;    </w:t>
      </w:r>
      <w:proofErr w:type="spellStart"/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26B43" w:rsidRPr="000C00EC">
        <w:rPr>
          <w:rFonts w:ascii="Times New Roman" w:hAnsi="Times New Roman" w:cs="Times New Roman"/>
          <w:sz w:val="28"/>
          <w:szCs w:val="28"/>
        </w:rPr>
        <w:t xml:space="preserve"> 2.1.3.2630-10 «</w:t>
      </w:r>
      <w:proofErr w:type="spellStart"/>
      <w:r w:rsidR="00826B43" w:rsidRPr="000C00E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26B43" w:rsidRPr="000C00EC">
        <w:rPr>
          <w:rFonts w:ascii="Times New Roman" w:hAnsi="Times New Roman" w:cs="Times New Roman"/>
          <w:sz w:val="28"/>
          <w:szCs w:val="28"/>
        </w:rPr>
        <w:t xml:space="preserve"> эпидемиологические  требования к организациям, осуществляющим медицинскую деятельность»;  </w:t>
      </w:r>
      <w:proofErr w:type="spellStart"/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E5509" w:rsidRPr="000C00EC">
        <w:rPr>
          <w:rFonts w:ascii="Times New Roman" w:hAnsi="Times New Roman" w:cs="Times New Roman"/>
          <w:sz w:val="28"/>
          <w:szCs w:val="28"/>
        </w:rPr>
        <w:t xml:space="preserve"> </w:t>
      </w:r>
      <w:r w:rsidR="00826B43" w:rsidRPr="000C00EC">
        <w:rPr>
          <w:rFonts w:ascii="Times New Roman" w:hAnsi="Times New Roman" w:cs="Times New Roman"/>
          <w:sz w:val="28"/>
          <w:szCs w:val="28"/>
        </w:rPr>
        <w:t>3.5.1378-03 «Санитарно-эпидемиологические требования к организации и осуществлению  дезинфекционной деятельности»;</w:t>
      </w:r>
      <w:proofErr w:type="gramEnd"/>
      <w:r w:rsidR="00826B43" w:rsidRPr="000C00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26B43" w:rsidRPr="000C00EC">
        <w:rPr>
          <w:rFonts w:ascii="Times New Roman" w:hAnsi="Times New Roman" w:cs="Times New Roman"/>
          <w:sz w:val="28"/>
          <w:szCs w:val="28"/>
        </w:rPr>
        <w:t> 3.1.5.2826-10  «Профилактика ВИЧ-инфекции»;  </w:t>
      </w:r>
      <w:proofErr w:type="spellStart"/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26B43" w:rsidRPr="000C00EC">
        <w:rPr>
          <w:rFonts w:ascii="Times New Roman" w:hAnsi="Times New Roman" w:cs="Times New Roman"/>
          <w:sz w:val="28"/>
          <w:szCs w:val="28"/>
        </w:rPr>
        <w:t xml:space="preserve"> 3.1.1275-03 «Профилактика инфекционных заболеваний при эндоскопических манипуляциях».</w:t>
      </w:r>
    </w:p>
    <w:p w:rsidR="00826B43" w:rsidRDefault="00F94E5F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B43" w:rsidRPr="000C00EC">
        <w:rPr>
          <w:rFonts w:ascii="Times New Roman" w:hAnsi="Times New Roman" w:cs="Times New Roman"/>
          <w:sz w:val="28"/>
          <w:szCs w:val="28"/>
        </w:rPr>
        <w:t xml:space="preserve">Обеспечить в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организациях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</w:t>
      </w:r>
      <w:r w:rsidR="00CE5509">
        <w:rPr>
          <w:rFonts w:ascii="Times New Roman" w:hAnsi="Times New Roman" w:cs="Times New Roman"/>
          <w:sz w:val="28"/>
          <w:szCs w:val="28"/>
        </w:rPr>
        <w:t xml:space="preserve"> </w:t>
      </w:r>
      <w:r w:rsidR="00826B43" w:rsidRPr="000C00EC">
        <w:rPr>
          <w:rFonts w:ascii="Times New Roman" w:hAnsi="Times New Roman" w:cs="Times New Roman"/>
          <w:sz w:val="28"/>
          <w:szCs w:val="28"/>
        </w:rPr>
        <w:t>независимо от ведомственного подчинения наличие наглядной агитации в доступном для больных и посетителей месте по предупреждению заражения ВИЧ, предупреждению потребления наркотиков, информаци</w:t>
      </w:r>
      <w:r w:rsidR="00CE5509">
        <w:rPr>
          <w:rFonts w:ascii="Times New Roman" w:hAnsi="Times New Roman" w:cs="Times New Roman"/>
          <w:sz w:val="28"/>
          <w:szCs w:val="28"/>
        </w:rPr>
        <w:t>и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 о деятельности медицинских учреждений  и общественных организаций, оказывающих помощь инфицированным ВИЧ людям, употребляющим </w:t>
      </w:r>
      <w:proofErr w:type="spellStart"/>
      <w:r w:rsidR="00826B43" w:rsidRPr="000C00E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826B43" w:rsidRPr="000C00EC">
        <w:rPr>
          <w:rFonts w:ascii="Times New Roman" w:hAnsi="Times New Roman" w:cs="Times New Roman"/>
          <w:sz w:val="28"/>
          <w:szCs w:val="28"/>
        </w:rPr>
        <w:t xml:space="preserve"> вещества, лицам, оказывающим сексуальные услуги, и номера телефонов доверия в соответствии с санитарно-эпидемиологическими правилами СП 3.1.5.2826-10.</w:t>
      </w:r>
      <w:proofErr w:type="gramEnd"/>
    </w:p>
    <w:p w:rsidR="0008310D" w:rsidRPr="000C00EC" w:rsidRDefault="0008310D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Принять дополнительные меры по повышению качества работы средним медицинским персоналом в части соблюдения требований режимов</w:t>
      </w:r>
      <w:r w:rsidR="00D2780B">
        <w:rPr>
          <w:rFonts w:ascii="Times New Roman" w:hAnsi="Times New Roman" w:cs="Times New Roman"/>
          <w:sz w:val="28"/>
          <w:szCs w:val="28"/>
        </w:rPr>
        <w:t xml:space="preserve"> дезинфекции, стерилизации,</w:t>
      </w:r>
      <w:r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санитарно-противоэпидемического режима</w:t>
      </w:r>
      <w:r w:rsidR="00D2780B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43" w:rsidRPr="000C00EC" w:rsidRDefault="0008310D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26B43" w:rsidRPr="000C00EC">
        <w:rPr>
          <w:rFonts w:ascii="Times New Roman" w:hAnsi="Times New Roman" w:cs="Times New Roman"/>
          <w:sz w:val="28"/>
          <w:szCs w:val="28"/>
        </w:rPr>
        <w:t xml:space="preserve">. Активизировать  санитарно-просветительную работу, организовать систематическое проведение просветительной работы по вопросам профилактики ВИЧ/СПИД с использованием видеороликов,  плакатов и буклетов в общественном транспорте, вокзалах, аэропорту, </w:t>
      </w:r>
      <w:r w:rsidR="00CD621A">
        <w:rPr>
          <w:rFonts w:ascii="Times New Roman" w:hAnsi="Times New Roman" w:cs="Times New Roman"/>
          <w:sz w:val="28"/>
          <w:szCs w:val="28"/>
        </w:rPr>
        <w:t xml:space="preserve">на </w:t>
      </w:r>
      <w:r w:rsidR="00826B43" w:rsidRPr="000C00EC">
        <w:rPr>
          <w:rFonts w:ascii="Times New Roman" w:hAnsi="Times New Roman" w:cs="Times New Roman"/>
          <w:sz w:val="28"/>
          <w:szCs w:val="28"/>
        </w:rPr>
        <w:t>радио, телевидении, «Радио-город» и т.д.</w:t>
      </w:r>
    </w:p>
    <w:p w:rsidR="00CE5509" w:rsidRDefault="00826B43" w:rsidP="000A179D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26B43" w:rsidRPr="000C3ADF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 xml:space="preserve">3. Начальникам территориальных отделов, начальнику отдела эпидемиологического надзора  Управления </w:t>
      </w:r>
      <w:proofErr w:type="spellStart"/>
      <w:r w:rsidRPr="000C3ADF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0C3ADF">
        <w:rPr>
          <w:rFonts w:ascii="Times New Roman" w:hAnsi="Times New Roman" w:cs="Times New Roman"/>
          <w:b/>
          <w:sz w:val="28"/>
          <w:szCs w:val="28"/>
        </w:rPr>
        <w:t xml:space="preserve"> по Тюменской области, ФБУЗ «Центр гигиены и эпидемиологии в Тюменской области»: 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3.1. Предусмотреть включение в  план проведения проверок </w:t>
      </w:r>
      <w:r w:rsidR="00CE5509">
        <w:rPr>
          <w:rFonts w:ascii="Times New Roman" w:hAnsi="Times New Roman" w:cs="Times New Roman"/>
          <w:sz w:val="28"/>
          <w:szCs w:val="28"/>
        </w:rPr>
        <w:t xml:space="preserve">лечебно-профилактических </w:t>
      </w:r>
      <w:proofErr w:type="spellStart"/>
      <w:r w:rsidR="00CE5509">
        <w:rPr>
          <w:rFonts w:ascii="Times New Roman" w:hAnsi="Times New Roman" w:cs="Times New Roman"/>
          <w:sz w:val="28"/>
          <w:szCs w:val="28"/>
        </w:rPr>
        <w:t>организациий</w:t>
      </w:r>
      <w:proofErr w:type="spellEnd"/>
      <w:r w:rsidRPr="000C00EC">
        <w:rPr>
          <w:rFonts w:ascii="Times New Roman" w:hAnsi="Times New Roman" w:cs="Times New Roman"/>
          <w:sz w:val="28"/>
          <w:szCs w:val="28"/>
        </w:rPr>
        <w:t xml:space="preserve"> учреждения родовспоможения,  детские больницы (в соответствии с законодательством Российской Федерации).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3.2.  При проведении  плановых проверок учреждений здравоохранения обратить особое внимание на  выполнение требований  </w:t>
      </w:r>
      <w:proofErr w:type="spellStart"/>
      <w:r w:rsidRPr="000C00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00EC"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</w:t>
      </w:r>
      <w:r w:rsidR="00A12834">
        <w:rPr>
          <w:rFonts w:ascii="Times New Roman" w:hAnsi="Times New Roman" w:cs="Times New Roman"/>
          <w:sz w:val="28"/>
          <w:szCs w:val="28"/>
        </w:rPr>
        <w:t>им  медицинскую деятельность»,</w:t>
      </w:r>
      <w:r w:rsidRPr="000C0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00EC">
        <w:rPr>
          <w:rFonts w:ascii="Times New Roman" w:hAnsi="Times New Roman" w:cs="Times New Roman"/>
          <w:sz w:val="28"/>
          <w:szCs w:val="28"/>
        </w:rPr>
        <w:t xml:space="preserve">  3.1.5.2826-10  «Профилактика ВИЧ-инфекции», СП3.5.1378-03 «Санитарно-эпидемиологические требования к организации и осуществлению  дезинфекционной деятельности», </w:t>
      </w:r>
      <w:proofErr w:type="spellStart"/>
      <w:r w:rsidR="00CE5509" w:rsidRPr="000C00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E5509" w:rsidRPr="000C00EC">
        <w:rPr>
          <w:rFonts w:ascii="Times New Roman" w:hAnsi="Times New Roman" w:cs="Times New Roman"/>
          <w:sz w:val="28"/>
          <w:szCs w:val="28"/>
        </w:rPr>
        <w:t xml:space="preserve"> </w:t>
      </w:r>
      <w:r w:rsidRPr="000C00EC">
        <w:rPr>
          <w:rFonts w:ascii="Times New Roman" w:hAnsi="Times New Roman" w:cs="Times New Roman"/>
          <w:sz w:val="28"/>
          <w:szCs w:val="28"/>
        </w:rPr>
        <w:t xml:space="preserve">СП 3.1.1275-03 «Профилактика инфекционных заболеваний при эндоскопических манипуляциях». 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3.3. Обеспечить качество проведения эпидемиологических расследований с установлением причинно-следственных связей при подозрении на формирование  очагов внутрибольничного  инфицирования ВИЧ, разработкой рекомендаций   по организации   противоэпидемических  мероприятий для конкретных медицинских учреждений и контролем исполнения.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C00EC">
        <w:rPr>
          <w:rFonts w:ascii="Times New Roman" w:hAnsi="Times New Roman" w:cs="Times New Roman"/>
          <w:sz w:val="28"/>
          <w:szCs w:val="28"/>
        </w:rPr>
        <w:t>4</w:t>
      </w:r>
      <w:r w:rsidRPr="000C00EC">
        <w:rPr>
          <w:rFonts w:ascii="Times New Roman" w:hAnsi="Times New Roman" w:cs="Times New Roman"/>
          <w:sz w:val="28"/>
          <w:szCs w:val="28"/>
        </w:rPr>
        <w:t>. Обеспечить совместно с органами и учреждениями здравоохранения, центром (филиалами)  по профилактике и борьбе со СПИД координацию деятельности и расширение сотрудничества   в целях повышения эффективности  организацио</w:t>
      </w:r>
      <w:r w:rsidR="00CE5509">
        <w:rPr>
          <w:rFonts w:ascii="Times New Roman" w:hAnsi="Times New Roman" w:cs="Times New Roman"/>
          <w:sz w:val="28"/>
          <w:szCs w:val="28"/>
        </w:rPr>
        <w:t xml:space="preserve">нных и практических мероприятий, </w:t>
      </w:r>
      <w:r w:rsidRPr="000C00EC">
        <w:rPr>
          <w:rFonts w:ascii="Times New Roman" w:hAnsi="Times New Roman" w:cs="Times New Roman"/>
          <w:sz w:val="28"/>
          <w:szCs w:val="28"/>
        </w:rPr>
        <w:t>направленных на противодействие распространения ВИЧ-инфекции.</w:t>
      </w:r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3.</w:t>
      </w:r>
      <w:r w:rsidR="000C00EC">
        <w:rPr>
          <w:rFonts w:ascii="Times New Roman" w:hAnsi="Times New Roman" w:cs="Times New Roman"/>
          <w:sz w:val="28"/>
          <w:szCs w:val="28"/>
        </w:rPr>
        <w:t>5</w:t>
      </w:r>
      <w:r w:rsidRPr="000C00EC">
        <w:rPr>
          <w:rFonts w:ascii="Times New Roman" w:hAnsi="Times New Roman" w:cs="Times New Roman"/>
          <w:sz w:val="28"/>
          <w:szCs w:val="28"/>
        </w:rPr>
        <w:t>.  Обеспечить действенный надзор</w:t>
      </w:r>
      <w:r w:rsidR="00CE5509">
        <w:rPr>
          <w:rFonts w:ascii="Times New Roman" w:hAnsi="Times New Roman" w:cs="Times New Roman"/>
          <w:sz w:val="28"/>
          <w:szCs w:val="28"/>
        </w:rPr>
        <w:t xml:space="preserve"> за</w:t>
      </w:r>
      <w:r w:rsidRPr="000C00EC">
        <w:rPr>
          <w:rFonts w:ascii="Times New Roman" w:hAnsi="Times New Roman" w:cs="Times New Roman"/>
          <w:sz w:val="28"/>
          <w:szCs w:val="28"/>
        </w:rPr>
        <w:t> недопущени</w:t>
      </w:r>
      <w:r w:rsidR="00CE5509">
        <w:rPr>
          <w:rFonts w:ascii="Times New Roman" w:hAnsi="Times New Roman" w:cs="Times New Roman"/>
          <w:sz w:val="28"/>
          <w:szCs w:val="28"/>
        </w:rPr>
        <w:t>ем</w:t>
      </w:r>
      <w:r w:rsidRPr="000C00EC">
        <w:rPr>
          <w:rFonts w:ascii="Times New Roman" w:hAnsi="Times New Roman" w:cs="Times New Roman"/>
          <w:sz w:val="28"/>
          <w:szCs w:val="28"/>
        </w:rPr>
        <w:t xml:space="preserve">  внутрибольничной передачи ВИЧ-инфекции в лечебно-профилактических организациях и применять меры административного воздействия при несоблюдении противоэпидемического режима в </w:t>
      </w:r>
      <w:r w:rsidR="00CE5509">
        <w:rPr>
          <w:rFonts w:ascii="Times New Roman" w:hAnsi="Times New Roman" w:cs="Times New Roman"/>
          <w:sz w:val="28"/>
          <w:szCs w:val="28"/>
        </w:rPr>
        <w:t>лечебно-профилактических организациях</w:t>
      </w:r>
      <w:r w:rsidRPr="000C00EC">
        <w:rPr>
          <w:rFonts w:ascii="Times New Roman" w:hAnsi="Times New Roman" w:cs="Times New Roman"/>
          <w:sz w:val="28"/>
          <w:szCs w:val="28"/>
        </w:rPr>
        <w:t>.</w:t>
      </w:r>
    </w:p>
    <w:p w:rsidR="00826B43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3.</w:t>
      </w:r>
      <w:r w:rsidR="000C00EC">
        <w:rPr>
          <w:rFonts w:ascii="Times New Roman" w:hAnsi="Times New Roman" w:cs="Times New Roman"/>
          <w:sz w:val="28"/>
          <w:szCs w:val="28"/>
        </w:rPr>
        <w:t>6</w:t>
      </w:r>
      <w:r w:rsidRPr="000C00EC">
        <w:rPr>
          <w:rFonts w:ascii="Times New Roman" w:hAnsi="Times New Roman" w:cs="Times New Roman"/>
          <w:sz w:val="28"/>
          <w:szCs w:val="28"/>
        </w:rPr>
        <w:t>. Активизировать  санитарно-просветительную работу о мерах личной и общественной профилактики ВИЧ-инфекции.</w:t>
      </w:r>
    </w:p>
    <w:p w:rsidR="00CE5509" w:rsidRDefault="00CE5509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21A" w:rsidRPr="000C00EC" w:rsidRDefault="00CD621A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0C3ADF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>4. Департаменту образования и науки Тюменской области</w:t>
      </w:r>
      <w:r w:rsidR="00CE5509">
        <w:rPr>
          <w:rFonts w:ascii="Times New Roman" w:hAnsi="Times New Roman" w:cs="Times New Roman"/>
          <w:b/>
          <w:sz w:val="28"/>
          <w:szCs w:val="28"/>
        </w:rPr>
        <w:t>,</w:t>
      </w:r>
      <w:r w:rsidRPr="000C3ADF">
        <w:rPr>
          <w:rFonts w:ascii="Times New Roman" w:hAnsi="Times New Roman" w:cs="Times New Roman"/>
          <w:b/>
          <w:sz w:val="28"/>
          <w:szCs w:val="28"/>
        </w:rPr>
        <w:t xml:space="preserve"> департаменту образования Администрации г. Тюмени</w:t>
      </w:r>
      <w:r w:rsidRPr="000C3A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B43" w:rsidRPr="000C00EC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4.1. Включить в программы подготовки и переподготовки учителей и преподавателей вопросы профилактики ВИЧ/СПИДа и наркомании.</w:t>
      </w:r>
    </w:p>
    <w:p w:rsidR="00826B43" w:rsidRPr="000C00EC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4.2. Проводить в течение учебного года обучающие семинары по вопросам профилактики ВИЧ/СПИД, наркомании среди школьников, студентов ВУЗов и </w:t>
      </w:r>
      <w:proofErr w:type="spellStart"/>
      <w:r w:rsidRPr="000C00EC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0C00EC">
        <w:rPr>
          <w:rFonts w:ascii="Times New Roman" w:hAnsi="Times New Roman" w:cs="Times New Roman"/>
          <w:sz w:val="28"/>
          <w:szCs w:val="28"/>
        </w:rPr>
        <w:t>.</w:t>
      </w:r>
    </w:p>
    <w:p w:rsidR="00826B43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4.3.  Организовать проведение санитарно-просветительной работы о мерах личной и общественной профилактики ВИЧ-инфекции, наркомании.</w:t>
      </w:r>
    </w:p>
    <w:p w:rsidR="00CE5509" w:rsidRDefault="00CE5509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21A" w:rsidRPr="000C00EC" w:rsidRDefault="00CD621A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0C3ADF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ADF">
        <w:rPr>
          <w:rFonts w:ascii="Times New Roman" w:hAnsi="Times New Roman" w:cs="Times New Roman"/>
          <w:b/>
          <w:sz w:val="28"/>
          <w:szCs w:val="28"/>
        </w:rPr>
        <w:t>5. Начальнику УФСИН РФ по Тюменской области</w:t>
      </w:r>
      <w:r w:rsidRPr="000C3A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ADF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Pr="000C3A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5509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5.1. Обеспечить полноту формирования ежегодной заявки о потребности в антиретровирусных препаратах, </w:t>
      </w:r>
      <w:proofErr w:type="spellStart"/>
      <w:r w:rsidRPr="000C00EC">
        <w:rPr>
          <w:rFonts w:ascii="Times New Roman" w:hAnsi="Times New Roman" w:cs="Times New Roman"/>
          <w:sz w:val="28"/>
          <w:szCs w:val="28"/>
        </w:rPr>
        <w:t>диагностикумах</w:t>
      </w:r>
      <w:proofErr w:type="spellEnd"/>
      <w:r w:rsidRPr="000C00EC">
        <w:rPr>
          <w:rFonts w:ascii="Times New Roman" w:hAnsi="Times New Roman" w:cs="Times New Roman"/>
          <w:sz w:val="28"/>
          <w:szCs w:val="28"/>
        </w:rPr>
        <w:t xml:space="preserve"> для лечения и обследования ВИЧ/СПИД</w:t>
      </w:r>
      <w:r w:rsidR="00CE5509">
        <w:rPr>
          <w:rFonts w:ascii="Times New Roman" w:hAnsi="Times New Roman" w:cs="Times New Roman"/>
          <w:sz w:val="28"/>
          <w:szCs w:val="28"/>
        </w:rPr>
        <w:t>, направление заявки в установленном порядке в срок.</w:t>
      </w:r>
    </w:p>
    <w:p w:rsidR="00826B43" w:rsidRPr="000C00EC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5.2. Обеспечить оказание специализированной медицинской помощи ВИЧ-инфицированным, находящимся в местах лишения свободы, привлекая при необходимости для консультирования специалистов Центр</w:t>
      </w:r>
      <w:r w:rsidR="00CE5509">
        <w:rPr>
          <w:rFonts w:ascii="Times New Roman" w:hAnsi="Times New Roman" w:cs="Times New Roman"/>
          <w:sz w:val="28"/>
          <w:szCs w:val="28"/>
        </w:rPr>
        <w:t>а</w:t>
      </w:r>
      <w:r w:rsidRPr="000C00EC">
        <w:rPr>
          <w:rFonts w:ascii="Times New Roman" w:hAnsi="Times New Roman" w:cs="Times New Roman"/>
          <w:sz w:val="28"/>
          <w:szCs w:val="28"/>
        </w:rPr>
        <w:t xml:space="preserve"> по профилактике и борьбе со СПИД и инфекционными заболеваниями.  </w:t>
      </w:r>
    </w:p>
    <w:p w:rsidR="00826B43" w:rsidRPr="000C00EC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C00EC">
        <w:rPr>
          <w:rFonts w:ascii="Times New Roman" w:hAnsi="Times New Roman" w:cs="Times New Roman"/>
          <w:sz w:val="28"/>
          <w:szCs w:val="28"/>
        </w:rPr>
        <w:t xml:space="preserve">Обеспечить проведение мероприятий  по формированию приверженности лечению и ведению здорового образа жизни, мотивации обращения за медицинской помощью в Центр СПИД и другие организации у ВИЧ-инфицированных лиц, готовящихся к освобождению из мест лишения свободы. </w:t>
      </w:r>
      <w:proofErr w:type="gramEnd"/>
    </w:p>
    <w:p w:rsidR="00826B43" w:rsidRPr="000C00EC" w:rsidRDefault="00826B43" w:rsidP="00CE5509">
      <w:pPr>
        <w:pStyle w:val="a4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t>5.4. Обеспечить повышение доступности медицинской помощи больным ВИЧ/СПИД</w:t>
      </w:r>
      <w:r w:rsidR="00CE5509">
        <w:rPr>
          <w:rFonts w:ascii="Times New Roman" w:hAnsi="Times New Roman" w:cs="Times New Roman"/>
          <w:sz w:val="28"/>
          <w:szCs w:val="28"/>
        </w:rPr>
        <w:t>,</w:t>
      </w:r>
      <w:r w:rsidR="00CE5509" w:rsidRPr="00CE5509">
        <w:rPr>
          <w:rFonts w:ascii="Times New Roman" w:hAnsi="Times New Roman" w:cs="Times New Roman"/>
          <w:sz w:val="28"/>
          <w:szCs w:val="28"/>
        </w:rPr>
        <w:t xml:space="preserve"> </w:t>
      </w:r>
      <w:r w:rsidR="00CE5509" w:rsidRPr="000C00EC">
        <w:rPr>
          <w:rFonts w:ascii="Times New Roman" w:hAnsi="Times New Roman" w:cs="Times New Roman"/>
          <w:sz w:val="28"/>
          <w:szCs w:val="28"/>
        </w:rPr>
        <w:t>находящимся в местах лишения свободы</w:t>
      </w:r>
      <w:r w:rsidRPr="000C00EC">
        <w:rPr>
          <w:rFonts w:ascii="Times New Roman" w:hAnsi="Times New Roman" w:cs="Times New Roman"/>
          <w:sz w:val="28"/>
          <w:szCs w:val="28"/>
        </w:rPr>
        <w:t xml:space="preserve">, организацию полноценного диспансерного наблюдения, в полном объеме обследования на вирусную нагрузку и иммунный статус, необходимых для обеспечения </w:t>
      </w:r>
      <w:proofErr w:type="gramStart"/>
      <w:r w:rsidRPr="000C00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00EC">
        <w:rPr>
          <w:rFonts w:ascii="Times New Roman" w:hAnsi="Times New Roman" w:cs="Times New Roman"/>
          <w:sz w:val="28"/>
          <w:szCs w:val="28"/>
        </w:rPr>
        <w:t xml:space="preserve"> состоянием здоровья ВИЧ-инфицированных,  назначения им антиретровирусной терапии и мониторинга ее эффективности. </w:t>
      </w:r>
    </w:p>
    <w:p w:rsidR="00826B43" w:rsidRDefault="00826B43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0EC">
        <w:rPr>
          <w:rFonts w:ascii="Times New Roman" w:hAnsi="Times New Roman" w:cs="Times New Roman"/>
          <w:sz w:val="28"/>
          <w:szCs w:val="28"/>
        </w:rPr>
        <w:lastRenderedPageBreak/>
        <w:t>5.5. Обеспечить проведение санитарно-просветительной работы о мерах личной и общественной профилактики ВИЧ – инфекции, наркомании среди осужденных.</w:t>
      </w:r>
    </w:p>
    <w:p w:rsidR="00CE5509" w:rsidRPr="000C00EC" w:rsidRDefault="00CE5509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310D" w:rsidRPr="00CD621A" w:rsidRDefault="0008310D" w:rsidP="00CE55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7F">
        <w:rPr>
          <w:rFonts w:ascii="Times New Roman" w:hAnsi="Times New Roman" w:cs="Times New Roman"/>
          <w:b/>
          <w:sz w:val="28"/>
          <w:szCs w:val="28"/>
        </w:rPr>
        <w:t xml:space="preserve">6. Представить информацию </w:t>
      </w:r>
      <w:r w:rsidR="004778CE" w:rsidRPr="00CD621A">
        <w:rPr>
          <w:rFonts w:ascii="Times New Roman" w:hAnsi="Times New Roman" w:cs="Times New Roman"/>
          <w:sz w:val="28"/>
          <w:szCs w:val="28"/>
        </w:rPr>
        <w:t>о мерах по</w:t>
      </w:r>
      <w:r w:rsidRPr="00CD621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4778CE" w:rsidRPr="00CD621A">
        <w:rPr>
          <w:rFonts w:ascii="Times New Roman" w:hAnsi="Times New Roman" w:cs="Times New Roman"/>
          <w:sz w:val="28"/>
          <w:szCs w:val="28"/>
        </w:rPr>
        <w:t>ению</w:t>
      </w:r>
      <w:r w:rsidRPr="00CD621A">
        <w:rPr>
          <w:rFonts w:ascii="Times New Roman" w:hAnsi="Times New Roman" w:cs="Times New Roman"/>
          <w:sz w:val="28"/>
          <w:szCs w:val="28"/>
        </w:rPr>
        <w:t xml:space="preserve"> решения санитарно-противоэпидемической комиссии в Управление </w:t>
      </w:r>
      <w:proofErr w:type="spellStart"/>
      <w:r w:rsidRPr="00CD62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D621A">
        <w:rPr>
          <w:rFonts w:ascii="Times New Roman" w:hAnsi="Times New Roman" w:cs="Times New Roman"/>
          <w:sz w:val="28"/>
          <w:szCs w:val="28"/>
        </w:rPr>
        <w:t xml:space="preserve"> по Тюменской области </w:t>
      </w:r>
      <w:r w:rsidR="00237B7F" w:rsidRPr="00CD621A">
        <w:rPr>
          <w:rFonts w:ascii="Times New Roman" w:hAnsi="Times New Roman" w:cs="Times New Roman"/>
          <w:b/>
          <w:sz w:val="28"/>
          <w:szCs w:val="28"/>
        </w:rPr>
        <w:t>до 01.11.2013</w:t>
      </w:r>
      <w:r w:rsidR="00CE5509" w:rsidRPr="00CD621A">
        <w:rPr>
          <w:rFonts w:ascii="Times New Roman" w:hAnsi="Times New Roman" w:cs="Times New Roman"/>
          <w:b/>
          <w:sz w:val="28"/>
          <w:szCs w:val="28"/>
        </w:rPr>
        <w:t>.</w:t>
      </w:r>
    </w:p>
    <w:p w:rsidR="0008310D" w:rsidRDefault="0008310D" w:rsidP="00CE55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310D" w:rsidRDefault="0008310D" w:rsidP="0039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09" w:rsidRPr="00CE5509" w:rsidRDefault="00CE5509" w:rsidP="00CE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09">
        <w:rPr>
          <w:rFonts w:ascii="Times New Roman" w:hAnsi="Times New Roman" w:cs="Times New Roman"/>
          <w:sz w:val="28"/>
          <w:szCs w:val="28"/>
        </w:rPr>
        <w:t>Первый заместитель Губернатора,</w:t>
      </w:r>
    </w:p>
    <w:p w:rsidR="00CE5509" w:rsidRPr="00CE5509" w:rsidRDefault="00CE5509" w:rsidP="00CE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E5509">
        <w:rPr>
          <w:rFonts w:ascii="Times New Roman" w:hAnsi="Times New Roman" w:cs="Times New Roman"/>
          <w:sz w:val="28"/>
          <w:szCs w:val="28"/>
        </w:rPr>
        <w:t>санитарно-противоэпидемической</w:t>
      </w:r>
      <w:proofErr w:type="gramEnd"/>
    </w:p>
    <w:p w:rsidR="00CE5509" w:rsidRPr="00CE5509" w:rsidRDefault="00CE5509" w:rsidP="00CE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09">
        <w:rPr>
          <w:rFonts w:ascii="Times New Roman" w:hAnsi="Times New Roman" w:cs="Times New Roman"/>
          <w:sz w:val="28"/>
          <w:szCs w:val="28"/>
        </w:rPr>
        <w:t xml:space="preserve">комиссии Тюменской области               </w:t>
      </w:r>
      <w:r w:rsidRPr="00CE55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509">
        <w:rPr>
          <w:rFonts w:ascii="Times New Roman" w:hAnsi="Times New Roman" w:cs="Times New Roman"/>
          <w:sz w:val="28"/>
          <w:szCs w:val="28"/>
        </w:rPr>
        <w:t xml:space="preserve">   </w:t>
      </w:r>
      <w:r w:rsidRPr="00CE5509">
        <w:rPr>
          <w:rFonts w:ascii="Times New Roman" w:hAnsi="Times New Roman" w:cs="Times New Roman"/>
          <w:b/>
          <w:sz w:val="28"/>
          <w:szCs w:val="28"/>
        </w:rPr>
        <w:t>Н.А. Шевчик</w:t>
      </w:r>
      <w:r w:rsidRPr="00CE55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6B43" w:rsidRPr="000C00EC" w:rsidRDefault="00826B43" w:rsidP="00CE5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6B43" w:rsidRPr="000C00EC" w:rsidSect="00CD621A">
      <w:footerReference w:type="default" r:id="rId7"/>
      <w:pgSz w:w="11906" w:h="16838"/>
      <w:pgMar w:top="709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5F" w:rsidRDefault="006D5C5F" w:rsidP="004D653C">
      <w:pPr>
        <w:spacing w:after="0" w:line="240" w:lineRule="auto"/>
      </w:pPr>
      <w:r>
        <w:separator/>
      </w:r>
    </w:p>
  </w:endnote>
  <w:endnote w:type="continuationSeparator" w:id="0">
    <w:p w:rsidR="006D5C5F" w:rsidRDefault="006D5C5F" w:rsidP="004D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3C" w:rsidRDefault="004B06E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BEF">
      <w:rPr>
        <w:noProof/>
      </w:rPr>
      <w:t>6</w:t>
    </w:r>
    <w:r>
      <w:rPr>
        <w:noProof/>
      </w:rPr>
      <w:fldChar w:fldCharType="end"/>
    </w:r>
  </w:p>
  <w:p w:rsidR="004D653C" w:rsidRDefault="004D65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5F" w:rsidRDefault="006D5C5F" w:rsidP="004D653C">
      <w:pPr>
        <w:spacing w:after="0" w:line="240" w:lineRule="auto"/>
      </w:pPr>
      <w:r>
        <w:separator/>
      </w:r>
    </w:p>
  </w:footnote>
  <w:footnote w:type="continuationSeparator" w:id="0">
    <w:p w:rsidR="006D5C5F" w:rsidRDefault="006D5C5F" w:rsidP="004D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191"/>
    <w:rsid w:val="000153F9"/>
    <w:rsid w:val="000319C3"/>
    <w:rsid w:val="0004106F"/>
    <w:rsid w:val="00053B1A"/>
    <w:rsid w:val="00054BAF"/>
    <w:rsid w:val="00063F54"/>
    <w:rsid w:val="00071C20"/>
    <w:rsid w:val="00072FFD"/>
    <w:rsid w:val="0008310D"/>
    <w:rsid w:val="000857DE"/>
    <w:rsid w:val="000917CB"/>
    <w:rsid w:val="000925CF"/>
    <w:rsid w:val="000A179D"/>
    <w:rsid w:val="000B1ED2"/>
    <w:rsid w:val="000C00EC"/>
    <w:rsid w:val="000C3ADF"/>
    <w:rsid w:val="000D10F7"/>
    <w:rsid w:val="00110E8F"/>
    <w:rsid w:val="0011336D"/>
    <w:rsid w:val="00113E95"/>
    <w:rsid w:val="0011674F"/>
    <w:rsid w:val="00120046"/>
    <w:rsid w:val="001308A8"/>
    <w:rsid w:val="00131572"/>
    <w:rsid w:val="0014156A"/>
    <w:rsid w:val="00151537"/>
    <w:rsid w:val="00156504"/>
    <w:rsid w:val="00161B19"/>
    <w:rsid w:val="00163A7B"/>
    <w:rsid w:val="001648C2"/>
    <w:rsid w:val="00170F3D"/>
    <w:rsid w:val="001741E2"/>
    <w:rsid w:val="00182FC3"/>
    <w:rsid w:val="0019573F"/>
    <w:rsid w:val="001A6504"/>
    <w:rsid w:val="001B0FD9"/>
    <w:rsid w:val="001C6FC0"/>
    <w:rsid w:val="001E0A6D"/>
    <w:rsid w:val="00221ED8"/>
    <w:rsid w:val="00225123"/>
    <w:rsid w:val="00230EE7"/>
    <w:rsid w:val="002356A4"/>
    <w:rsid w:val="00237B7F"/>
    <w:rsid w:val="00246202"/>
    <w:rsid w:val="002522CD"/>
    <w:rsid w:val="00252629"/>
    <w:rsid w:val="00253D08"/>
    <w:rsid w:val="00255230"/>
    <w:rsid w:val="00285AA8"/>
    <w:rsid w:val="002947C1"/>
    <w:rsid w:val="002F7856"/>
    <w:rsid w:val="0030344B"/>
    <w:rsid w:val="00312457"/>
    <w:rsid w:val="00342CE2"/>
    <w:rsid w:val="00343A19"/>
    <w:rsid w:val="00346C1D"/>
    <w:rsid w:val="003666AB"/>
    <w:rsid w:val="00384CDB"/>
    <w:rsid w:val="00394217"/>
    <w:rsid w:val="003B75E6"/>
    <w:rsid w:val="003D3156"/>
    <w:rsid w:val="003D64A6"/>
    <w:rsid w:val="003E23C3"/>
    <w:rsid w:val="003E5191"/>
    <w:rsid w:val="003F19D4"/>
    <w:rsid w:val="00420420"/>
    <w:rsid w:val="004778CE"/>
    <w:rsid w:val="004800D2"/>
    <w:rsid w:val="004921ED"/>
    <w:rsid w:val="00494632"/>
    <w:rsid w:val="004A3E7B"/>
    <w:rsid w:val="004B06EB"/>
    <w:rsid w:val="004B26EA"/>
    <w:rsid w:val="004B7B39"/>
    <w:rsid w:val="004D653C"/>
    <w:rsid w:val="004E4C2C"/>
    <w:rsid w:val="004E55D6"/>
    <w:rsid w:val="00582CDD"/>
    <w:rsid w:val="00587278"/>
    <w:rsid w:val="005876D5"/>
    <w:rsid w:val="005A1114"/>
    <w:rsid w:val="005B49F8"/>
    <w:rsid w:val="005B4E7F"/>
    <w:rsid w:val="005B6512"/>
    <w:rsid w:val="005B71EB"/>
    <w:rsid w:val="005C3BB8"/>
    <w:rsid w:val="005D3539"/>
    <w:rsid w:val="005D3A35"/>
    <w:rsid w:val="005E7BEE"/>
    <w:rsid w:val="005F2581"/>
    <w:rsid w:val="005F69D0"/>
    <w:rsid w:val="0060494D"/>
    <w:rsid w:val="00620224"/>
    <w:rsid w:val="00636CED"/>
    <w:rsid w:val="00637C11"/>
    <w:rsid w:val="006613AE"/>
    <w:rsid w:val="00663816"/>
    <w:rsid w:val="0068698D"/>
    <w:rsid w:val="00691D8A"/>
    <w:rsid w:val="0069294D"/>
    <w:rsid w:val="006B21C7"/>
    <w:rsid w:val="006C4093"/>
    <w:rsid w:val="006C7322"/>
    <w:rsid w:val="006D0081"/>
    <w:rsid w:val="006D5C5F"/>
    <w:rsid w:val="006E525C"/>
    <w:rsid w:val="006F3CB9"/>
    <w:rsid w:val="00701573"/>
    <w:rsid w:val="00702765"/>
    <w:rsid w:val="00706158"/>
    <w:rsid w:val="00730D78"/>
    <w:rsid w:val="00733C24"/>
    <w:rsid w:val="0074247E"/>
    <w:rsid w:val="007572D4"/>
    <w:rsid w:val="00771916"/>
    <w:rsid w:val="007757F4"/>
    <w:rsid w:val="00795214"/>
    <w:rsid w:val="007B4725"/>
    <w:rsid w:val="007B7F0E"/>
    <w:rsid w:val="007D7C6A"/>
    <w:rsid w:val="008021E5"/>
    <w:rsid w:val="008074AA"/>
    <w:rsid w:val="00813FDC"/>
    <w:rsid w:val="00815019"/>
    <w:rsid w:val="008265D9"/>
    <w:rsid w:val="00826B43"/>
    <w:rsid w:val="00830022"/>
    <w:rsid w:val="00835494"/>
    <w:rsid w:val="00835A7A"/>
    <w:rsid w:val="00840862"/>
    <w:rsid w:val="00850175"/>
    <w:rsid w:val="00882639"/>
    <w:rsid w:val="00890ACA"/>
    <w:rsid w:val="00895DB5"/>
    <w:rsid w:val="008A45C9"/>
    <w:rsid w:val="008A5A51"/>
    <w:rsid w:val="008A638B"/>
    <w:rsid w:val="008A6C2D"/>
    <w:rsid w:val="008A6CE9"/>
    <w:rsid w:val="008C4338"/>
    <w:rsid w:val="008D7B82"/>
    <w:rsid w:val="008E07E8"/>
    <w:rsid w:val="008F0031"/>
    <w:rsid w:val="008F2BD6"/>
    <w:rsid w:val="00904C2A"/>
    <w:rsid w:val="00911AD6"/>
    <w:rsid w:val="0091720D"/>
    <w:rsid w:val="0091761A"/>
    <w:rsid w:val="009179F9"/>
    <w:rsid w:val="00931C2B"/>
    <w:rsid w:val="00940596"/>
    <w:rsid w:val="00947DAD"/>
    <w:rsid w:val="009767AD"/>
    <w:rsid w:val="00994C0E"/>
    <w:rsid w:val="009950F8"/>
    <w:rsid w:val="0099613A"/>
    <w:rsid w:val="009C0BEF"/>
    <w:rsid w:val="009C6C8A"/>
    <w:rsid w:val="009D299D"/>
    <w:rsid w:val="009E05DE"/>
    <w:rsid w:val="00A05105"/>
    <w:rsid w:val="00A07406"/>
    <w:rsid w:val="00A078E1"/>
    <w:rsid w:val="00A12834"/>
    <w:rsid w:val="00A13C1D"/>
    <w:rsid w:val="00A26F3E"/>
    <w:rsid w:val="00A3510F"/>
    <w:rsid w:val="00A432FB"/>
    <w:rsid w:val="00A830A4"/>
    <w:rsid w:val="00A91369"/>
    <w:rsid w:val="00AA08F7"/>
    <w:rsid w:val="00AC705A"/>
    <w:rsid w:val="00AF69C5"/>
    <w:rsid w:val="00B11536"/>
    <w:rsid w:val="00B127F8"/>
    <w:rsid w:val="00B31294"/>
    <w:rsid w:val="00B323F4"/>
    <w:rsid w:val="00B36C94"/>
    <w:rsid w:val="00B41B31"/>
    <w:rsid w:val="00B5419E"/>
    <w:rsid w:val="00B72BF1"/>
    <w:rsid w:val="00BD0E84"/>
    <w:rsid w:val="00BF03AE"/>
    <w:rsid w:val="00BF598E"/>
    <w:rsid w:val="00C05CD2"/>
    <w:rsid w:val="00C14A47"/>
    <w:rsid w:val="00C3480A"/>
    <w:rsid w:val="00C35237"/>
    <w:rsid w:val="00C50D4A"/>
    <w:rsid w:val="00C7324B"/>
    <w:rsid w:val="00C86EFE"/>
    <w:rsid w:val="00C91D9B"/>
    <w:rsid w:val="00C92A3E"/>
    <w:rsid w:val="00CA070A"/>
    <w:rsid w:val="00CB444A"/>
    <w:rsid w:val="00CC5D31"/>
    <w:rsid w:val="00CD621A"/>
    <w:rsid w:val="00CE0C2A"/>
    <w:rsid w:val="00CE2021"/>
    <w:rsid w:val="00CE5509"/>
    <w:rsid w:val="00D036AB"/>
    <w:rsid w:val="00D2065C"/>
    <w:rsid w:val="00D247C4"/>
    <w:rsid w:val="00D2780B"/>
    <w:rsid w:val="00D35F96"/>
    <w:rsid w:val="00D36C28"/>
    <w:rsid w:val="00D409AD"/>
    <w:rsid w:val="00D50565"/>
    <w:rsid w:val="00D6153D"/>
    <w:rsid w:val="00D73A09"/>
    <w:rsid w:val="00D73B41"/>
    <w:rsid w:val="00D93E04"/>
    <w:rsid w:val="00DA1E9F"/>
    <w:rsid w:val="00DA6204"/>
    <w:rsid w:val="00DB18EA"/>
    <w:rsid w:val="00DC23C6"/>
    <w:rsid w:val="00DC4500"/>
    <w:rsid w:val="00DD2E1A"/>
    <w:rsid w:val="00DD3DFF"/>
    <w:rsid w:val="00DD5B22"/>
    <w:rsid w:val="00DE60BF"/>
    <w:rsid w:val="00E244AF"/>
    <w:rsid w:val="00E34589"/>
    <w:rsid w:val="00E538AE"/>
    <w:rsid w:val="00E55F41"/>
    <w:rsid w:val="00E57B37"/>
    <w:rsid w:val="00E720C1"/>
    <w:rsid w:val="00E87843"/>
    <w:rsid w:val="00E9314E"/>
    <w:rsid w:val="00EA63C6"/>
    <w:rsid w:val="00EE6BB4"/>
    <w:rsid w:val="00F02EA3"/>
    <w:rsid w:val="00F06C76"/>
    <w:rsid w:val="00F13F50"/>
    <w:rsid w:val="00F21E24"/>
    <w:rsid w:val="00F222A3"/>
    <w:rsid w:val="00F27884"/>
    <w:rsid w:val="00F34B9B"/>
    <w:rsid w:val="00F409D6"/>
    <w:rsid w:val="00F41DA8"/>
    <w:rsid w:val="00F63C28"/>
    <w:rsid w:val="00F74C16"/>
    <w:rsid w:val="00F94E5F"/>
    <w:rsid w:val="00FA67D1"/>
    <w:rsid w:val="00FA6995"/>
    <w:rsid w:val="00FD4D46"/>
    <w:rsid w:val="00FD5F54"/>
    <w:rsid w:val="00FD7849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E5191"/>
    <w:rPr>
      <w:color w:val="0000FF"/>
      <w:u w:val="single"/>
    </w:rPr>
  </w:style>
  <w:style w:type="paragraph" w:styleId="a4">
    <w:name w:val="Normal (Web)"/>
    <w:basedOn w:val="a"/>
    <w:uiPriority w:val="99"/>
    <w:rsid w:val="003E5191"/>
    <w:pPr>
      <w:spacing w:after="240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E5191"/>
    <w:pPr>
      <w:spacing w:after="0" w:line="240" w:lineRule="auto"/>
      <w:jc w:val="center"/>
    </w:pPr>
    <w:rPr>
      <w:b/>
      <w:bCs/>
    </w:rPr>
  </w:style>
  <w:style w:type="character" w:customStyle="1" w:styleId="a6">
    <w:name w:val="Основной текст Знак"/>
    <w:link w:val="a5"/>
    <w:uiPriority w:val="99"/>
    <w:semiHidden/>
    <w:locked/>
    <w:rsid w:val="003E5191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E51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D0081"/>
  </w:style>
  <w:style w:type="paragraph" w:styleId="2">
    <w:name w:val="Body Text 2"/>
    <w:basedOn w:val="a"/>
    <w:link w:val="20"/>
    <w:uiPriority w:val="99"/>
    <w:semiHidden/>
    <w:rsid w:val="00285A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5AA8"/>
  </w:style>
  <w:style w:type="character" w:styleId="a9">
    <w:name w:val="Strong"/>
    <w:uiPriority w:val="99"/>
    <w:qFormat/>
    <w:rsid w:val="00BD0E84"/>
    <w:rPr>
      <w:b/>
      <w:bCs/>
    </w:rPr>
  </w:style>
  <w:style w:type="character" w:styleId="aa">
    <w:name w:val="Emphasis"/>
    <w:uiPriority w:val="99"/>
    <w:qFormat/>
    <w:rsid w:val="00BD0E84"/>
    <w:rPr>
      <w:i/>
      <w:iCs/>
    </w:rPr>
  </w:style>
  <w:style w:type="paragraph" w:styleId="ab">
    <w:name w:val="header"/>
    <w:basedOn w:val="a"/>
    <w:link w:val="ac"/>
    <w:uiPriority w:val="99"/>
    <w:unhideWhenUsed/>
    <w:rsid w:val="004D65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D653C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D65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D653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Кузнецова Наталья Александровна</cp:lastModifiedBy>
  <cp:revision>135</cp:revision>
  <cp:lastPrinted>2013-08-09T04:49:00Z</cp:lastPrinted>
  <dcterms:created xsi:type="dcterms:W3CDTF">2013-05-09T04:32:00Z</dcterms:created>
  <dcterms:modified xsi:type="dcterms:W3CDTF">2013-08-09T05:08:00Z</dcterms:modified>
</cp:coreProperties>
</file>